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E9069">
      <w:pPr>
        <w:pStyle w:val="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adjustRightInd/>
        <w:snapToGrid/>
        <w:jc w:val="both"/>
        <w:textAlignment w:val="auto"/>
        <w:rPr>
          <w:rFonts w:hint="default" w:eastAsia="宋体"/>
          <w:snapToGrid/>
          <w:sz w:val="28"/>
          <w:szCs w:val="24"/>
          <w:highlight w:val="none"/>
          <w:lang w:val="en-US" w:eastAsia="zh-CN" w:bidi="zh-CN"/>
        </w:rPr>
      </w:pPr>
      <w:r>
        <w:rPr>
          <w:rFonts w:hint="eastAsia" w:eastAsia="宋体"/>
          <w:snapToGrid/>
          <w:sz w:val="28"/>
          <w:szCs w:val="24"/>
          <w:highlight w:val="none"/>
          <w:lang w:val="en-US" w:eastAsia="zh-CN" w:bidi="zh-CN"/>
        </w:rPr>
        <w:t>附件4</w:t>
      </w:r>
    </w:p>
    <w:p w14:paraId="440E06D4">
      <w:pPr>
        <w:spacing w:before="275" w:line="218" w:lineRule="auto"/>
        <w:ind w:left="5109"/>
        <w:rPr>
          <w:rFonts w:hint="eastAsia" w:ascii="宋体" w:hAnsi="宋体" w:eastAsia="宋体" w:cs="宋体"/>
          <w:b/>
          <w:bCs/>
          <w:spacing w:val="-19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-19"/>
          <w:sz w:val="35"/>
          <w:szCs w:val="35"/>
        </w:rPr>
        <w:t>资 产 明 细 表</w:t>
      </w:r>
    </w:p>
    <w:p w14:paraId="59971560">
      <w:pPr>
        <w:spacing w:before="275" w:line="218" w:lineRule="auto"/>
        <w:ind w:left="510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0"/>
          <w:sz w:val="29"/>
          <w:szCs w:val="29"/>
        </w:rPr>
        <w:t>评估基准日：20</w:t>
      </w:r>
      <w:r>
        <w:rPr>
          <w:rFonts w:hint="eastAsia" w:ascii="宋体" w:hAnsi="宋体" w:eastAsia="宋体" w:cs="宋体"/>
          <w:b/>
          <w:bCs/>
          <w:spacing w:val="10"/>
          <w:sz w:val="29"/>
          <w:szCs w:val="29"/>
          <w:lang w:val="en-US" w:eastAsia="zh-CN"/>
        </w:rPr>
        <w:t>24</w:t>
      </w:r>
      <w:r>
        <w:rPr>
          <w:rFonts w:ascii="宋体" w:hAnsi="宋体" w:eastAsia="宋体" w:cs="宋体"/>
          <w:b/>
          <w:bCs/>
          <w:spacing w:val="10"/>
          <w:sz w:val="29"/>
          <w:szCs w:val="29"/>
        </w:rPr>
        <w:t>年</w:t>
      </w:r>
      <w:r>
        <w:rPr>
          <w:rFonts w:hint="eastAsia" w:ascii="宋体" w:hAnsi="宋体" w:eastAsia="宋体" w:cs="宋体"/>
          <w:b/>
          <w:bCs/>
          <w:spacing w:val="10"/>
          <w:sz w:val="29"/>
          <w:szCs w:val="29"/>
          <w:lang w:val="en-US" w:eastAsia="zh-CN"/>
        </w:rPr>
        <w:t>11</w:t>
      </w:r>
      <w:r>
        <w:rPr>
          <w:rFonts w:ascii="宋体" w:hAnsi="宋体" w:eastAsia="宋体" w:cs="宋体"/>
          <w:b/>
          <w:bCs/>
          <w:spacing w:val="10"/>
          <w:sz w:val="29"/>
          <w:szCs w:val="29"/>
        </w:rPr>
        <w:t>月</w:t>
      </w:r>
      <w:r>
        <w:rPr>
          <w:rFonts w:hint="eastAsia" w:ascii="宋体" w:hAnsi="宋体" w:eastAsia="宋体" w:cs="宋体"/>
          <w:b/>
          <w:bCs/>
          <w:spacing w:val="10"/>
          <w:sz w:val="29"/>
          <w:szCs w:val="29"/>
          <w:lang w:val="en-US" w:eastAsia="zh-CN"/>
        </w:rPr>
        <w:t>1</w:t>
      </w:r>
      <w:r>
        <w:rPr>
          <w:rFonts w:ascii="宋体" w:hAnsi="宋体" w:eastAsia="宋体" w:cs="宋体"/>
          <w:b/>
          <w:bCs/>
          <w:spacing w:val="10"/>
          <w:sz w:val="29"/>
          <w:szCs w:val="29"/>
        </w:rPr>
        <w:t>9日</w:t>
      </w:r>
      <w:bookmarkStart w:id="0" w:name="_GoBack"/>
      <w:bookmarkEnd w:id="0"/>
    </w:p>
    <w:p w14:paraId="2C6E9A1B">
      <w:pPr>
        <w:spacing w:before="148" w:line="207" w:lineRule="auto"/>
        <w:ind w:left="1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产权人：东至大渡口产业发展有限责任公司</w:t>
      </w:r>
      <w:r>
        <w:rPr>
          <w:rFonts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         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金额单位：人民币元</w:t>
      </w:r>
    </w:p>
    <w:tbl>
      <w:tblPr>
        <w:tblStyle w:val="8"/>
        <w:tblW w:w="14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49"/>
        <w:gridCol w:w="2438"/>
        <w:gridCol w:w="989"/>
        <w:gridCol w:w="1029"/>
        <w:gridCol w:w="1729"/>
        <w:gridCol w:w="1020"/>
        <w:gridCol w:w="1109"/>
        <w:gridCol w:w="1020"/>
        <w:gridCol w:w="1029"/>
        <w:gridCol w:w="1079"/>
        <w:gridCol w:w="1024"/>
      </w:tblGrid>
      <w:tr w14:paraId="3BC26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25" w:type="dxa"/>
            <w:vAlign w:val="top"/>
          </w:tcPr>
          <w:p w14:paraId="398605AC">
            <w:pPr>
              <w:pStyle w:val="7"/>
              <w:spacing w:before="214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49" w:type="dxa"/>
            <w:vAlign w:val="top"/>
          </w:tcPr>
          <w:p w14:paraId="4CEF1195">
            <w:pPr>
              <w:pStyle w:val="7"/>
              <w:spacing w:before="216" w:line="221" w:lineRule="auto"/>
              <w:ind w:left="30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名称</w:t>
            </w:r>
          </w:p>
        </w:tc>
        <w:tc>
          <w:tcPr>
            <w:tcW w:w="2438" w:type="dxa"/>
            <w:vAlign w:val="top"/>
          </w:tcPr>
          <w:p w14:paraId="1911B1BA">
            <w:pPr>
              <w:pStyle w:val="7"/>
              <w:spacing w:before="213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规格型号</w:t>
            </w:r>
          </w:p>
        </w:tc>
        <w:tc>
          <w:tcPr>
            <w:tcW w:w="989" w:type="dxa"/>
            <w:vAlign w:val="top"/>
          </w:tcPr>
          <w:p w14:paraId="04A754F1">
            <w:pPr>
              <w:pStyle w:val="7"/>
              <w:spacing w:before="53" w:line="250" w:lineRule="auto"/>
              <w:ind w:left="382" w:right="184" w:hanging="2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计量单</w:t>
            </w:r>
            <w:r>
              <w:rPr>
                <w:sz w:val="21"/>
                <w:szCs w:val="21"/>
              </w:rPr>
              <w:t xml:space="preserve"> 位</w:t>
            </w:r>
          </w:p>
        </w:tc>
        <w:tc>
          <w:tcPr>
            <w:tcW w:w="1029" w:type="dxa"/>
            <w:vAlign w:val="top"/>
          </w:tcPr>
          <w:p w14:paraId="7AED9BBE">
            <w:pPr>
              <w:pStyle w:val="7"/>
              <w:spacing w:before="213" w:line="219" w:lineRule="auto"/>
              <w:ind w:left="29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729" w:type="dxa"/>
            <w:vAlign w:val="top"/>
          </w:tcPr>
          <w:p w14:paraId="405B0C5D">
            <w:pPr>
              <w:pStyle w:val="7"/>
              <w:spacing w:before="212" w:line="219" w:lineRule="auto"/>
              <w:ind w:left="43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分布地点</w:t>
            </w:r>
          </w:p>
        </w:tc>
        <w:tc>
          <w:tcPr>
            <w:tcW w:w="1020" w:type="dxa"/>
            <w:vAlign w:val="top"/>
          </w:tcPr>
          <w:p w14:paraId="2834573D">
            <w:pPr>
              <w:pStyle w:val="7"/>
              <w:spacing w:before="52" w:line="219" w:lineRule="auto"/>
              <w:ind w:left="185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主要</w:t>
            </w:r>
          </w:p>
          <w:p w14:paraId="0CBD0C42">
            <w:pPr>
              <w:pStyle w:val="7"/>
              <w:spacing w:before="52" w:line="219" w:lineRule="auto"/>
              <w:ind w:left="1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材</w:t>
            </w:r>
            <w:r>
              <w:rPr>
                <w:sz w:val="21"/>
                <w:szCs w:val="21"/>
              </w:rPr>
              <w:t>料</w:t>
            </w:r>
          </w:p>
        </w:tc>
        <w:tc>
          <w:tcPr>
            <w:tcW w:w="1109" w:type="dxa"/>
            <w:vAlign w:val="top"/>
          </w:tcPr>
          <w:p w14:paraId="58188C08">
            <w:pPr>
              <w:pStyle w:val="7"/>
              <w:spacing w:before="213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使用状态</w:t>
            </w:r>
          </w:p>
        </w:tc>
        <w:tc>
          <w:tcPr>
            <w:tcW w:w="1020" w:type="dxa"/>
            <w:vAlign w:val="top"/>
          </w:tcPr>
          <w:p w14:paraId="293E74DF">
            <w:pPr>
              <w:pStyle w:val="7"/>
              <w:spacing w:before="214" w:line="220" w:lineRule="auto"/>
              <w:ind w:left="18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总质量</w:t>
            </w:r>
          </w:p>
        </w:tc>
        <w:tc>
          <w:tcPr>
            <w:tcW w:w="1029" w:type="dxa"/>
            <w:vAlign w:val="top"/>
          </w:tcPr>
          <w:p w14:paraId="08A10C39">
            <w:pPr>
              <w:pStyle w:val="7"/>
              <w:spacing w:before="51" w:line="218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评估单价</w:t>
            </w:r>
          </w:p>
          <w:p w14:paraId="7D65EC4C">
            <w:pPr>
              <w:pStyle w:val="7"/>
              <w:spacing w:before="104" w:line="191" w:lineRule="auto"/>
              <w:ind w:left="196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(元/T)</w:t>
            </w:r>
          </w:p>
        </w:tc>
        <w:tc>
          <w:tcPr>
            <w:tcW w:w="1079" w:type="dxa"/>
            <w:vAlign w:val="top"/>
          </w:tcPr>
          <w:p w14:paraId="383434A5">
            <w:pPr>
              <w:pStyle w:val="7"/>
              <w:spacing w:before="211" w:line="218" w:lineRule="auto"/>
              <w:ind w:left="11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评估价值</w:t>
            </w:r>
          </w:p>
        </w:tc>
        <w:tc>
          <w:tcPr>
            <w:tcW w:w="1024" w:type="dxa"/>
            <w:vAlign w:val="top"/>
          </w:tcPr>
          <w:p w14:paraId="0EF8220F">
            <w:pPr>
              <w:pStyle w:val="7"/>
              <w:spacing w:before="214" w:line="221" w:lineRule="auto"/>
              <w:ind w:left="338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63C10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5" w:type="dxa"/>
            <w:vAlign w:val="top"/>
          </w:tcPr>
          <w:p w14:paraId="671EAEFF">
            <w:pPr>
              <w:spacing w:line="354" w:lineRule="auto"/>
              <w:rPr>
                <w:rFonts w:ascii="Arial"/>
                <w:sz w:val="21"/>
              </w:rPr>
            </w:pPr>
          </w:p>
          <w:p w14:paraId="54B8BC48">
            <w:pPr>
              <w:pStyle w:val="7"/>
              <w:spacing w:before="68" w:line="184" w:lineRule="auto"/>
              <w:ind w:lef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9" w:type="dxa"/>
            <w:vAlign w:val="top"/>
          </w:tcPr>
          <w:p w14:paraId="09D258F6">
            <w:pPr>
              <w:spacing w:line="301" w:lineRule="auto"/>
              <w:rPr>
                <w:rFonts w:ascii="Arial"/>
                <w:sz w:val="21"/>
              </w:rPr>
            </w:pPr>
          </w:p>
          <w:p w14:paraId="3C1BB5DA">
            <w:pPr>
              <w:pStyle w:val="7"/>
              <w:spacing w:before="68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行车梁</w:t>
            </w:r>
          </w:p>
        </w:tc>
        <w:tc>
          <w:tcPr>
            <w:tcW w:w="2438" w:type="dxa"/>
            <w:vAlign w:val="top"/>
          </w:tcPr>
          <w:p w14:paraId="568C0883">
            <w:pPr>
              <w:spacing w:line="301" w:lineRule="auto"/>
              <w:rPr>
                <w:rFonts w:ascii="Arial"/>
                <w:sz w:val="21"/>
              </w:rPr>
            </w:pPr>
          </w:p>
          <w:p w14:paraId="77E41111">
            <w:pPr>
              <w:pStyle w:val="7"/>
              <w:spacing w:before="68" w:line="219" w:lineRule="auto"/>
              <w:ind w:left="2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长12M、宽1M、高0.7M</w:t>
            </w:r>
          </w:p>
        </w:tc>
        <w:tc>
          <w:tcPr>
            <w:tcW w:w="989" w:type="dxa"/>
            <w:vAlign w:val="top"/>
          </w:tcPr>
          <w:p w14:paraId="28F75505">
            <w:pPr>
              <w:spacing w:line="302" w:lineRule="auto"/>
              <w:rPr>
                <w:rFonts w:ascii="Arial"/>
                <w:sz w:val="21"/>
              </w:rPr>
            </w:pPr>
          </w:p>
          <w:p w14:paraId="48CE9138">
            <w:pPr>
              <w:pStyle w:val="7"/>
              <w:spacing w:before="68" w:line="220" w:lineRule="auto"/>
              <w:ind w:left="3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</w:t>
            </w:r>
          </w:p>
        </w:tc>
        <w:tc>
          <w:tcPr>
            <w:tcW w:w="1029" w:type="dxa"/>
            <w:vAlign w:val="top"/>
          </w:tcPr>
          <w:p w14:paraId="6E8596E0">
            <w:pPr>
              <w:spacing w:line="355" w:lineRule="auto"/>
              <w:rPr>
                <w:rFonts w:ascii="Arial"/>
                <w:sz w:val="21"/>
              </w:rPr>
            </w:pPr>
          </w:p>
          <w:p w14:paraId="1FCA1C31">
            <w:pPr>
              <w:pStyle w:val="7"/>
              <w:spacing w:before="68" w:line="183" w:lineRule="auto"/>
              <w:ind w:left="403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vAlign w:val="top"/>
          </w:tcPr>
          <w:p w14:paraId="4F39C1ED">
            <w:pPr>
              <w:pStyle w:val="7"/>
              <w:spacing w:before="81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安徽安东国瑞集</w:t>
            </w:r>
          </w:p>
          <w:p w14:paraId="1E1D0223">
            <w:pPr>
              <w:pStyle w:val="7"/>
              <w:spacing w:before="59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成建筑科技有限</w:t>
            </w:r>
          </w:p>
          <w:p w14:paraId="45FE2ED5">
            <w:pPr>
              <w:pStyle w:val="7"/>
              <w:spacing w:before="32" w:line="219" w:lineRule="auto"/>
              <w:ind w:left="544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公司内</w:t>
            </w:r>
          </w:p>
        </w:tc>
        <w:tc>
          <w:tcPr>
            <w:tcW w:w="1020" w:type="dxa"/>
            <w:vAlign w:val="top"/>
          </w:tcPr>
          <w:p w14:paraId="3850EA43">
            <w:pPr>
              <w:spacing w:line="302" w:lineRule="auto"/>
              <w:rPr>
                <w:rFonts w:ascii="Arial"/>
                <w:sz w:val="21"/>
              </w:rPr>
            </w:pPr>
          </w:p>
          <w:p w14:paraId="392EA7C7">
            <w:pPr>
              <w:pStyle w:val="7"/>
              <w:spacing w:before="68" w:line="221" w:lineRule="auto"/>
              <w:ind w:left="3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铁</w:t>
            </w:r>
          </w:p>
        </w:tc>
        <w:tc>
          <w:tcPr>
            <w:tcW w:w="1109" w:type="dxa"/>
            <w:vAlign w:val="top"/>
          </w:tcPr>
          <w:p w14:paraId="60A003B1">
            <w:pPr>
              <w:spacing w:line="301" w:lineRule="auto"/>
              <w:rPr>
                <w:rFonts w:ascii="Arial"/>
                <w:sz w:val="21"/>
              </w:rPr>
            </w:pPr>
          </w:p>
          <w:p w14:paraId="363A59F6">
            <w:pPr>
              <w:pStyle w:val="7"/>
              <w:spacing w:before="68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报废</w:t>
            </w:r>
          </w:p>
        </w:tc>
        <w:tc>
          <w:tcPr>
            <w:tcW w:w="1020" w:type="dxa"/>
            <w:vAlign w:val="top"/>
          </w:tcPr>
          <w:p w14:paraId="2DD94102">
            <w:pPr>
              <w:spacing w:line="307" w:lineRule="auto"/>
              <w:rPr>
                <w:rFonts w:ascii="Arial"/>
                <w:sz w:val="21"/>
              </w:rPr>
            </w:pPr>
          </w:p>
          <w:p w14:paraId="1E7EB23C">
            <w:pPr>
              <w:pStyle w:val="7"/>
              <w:spacing w:before="68" w:line="224" w:lineRule="auto"/>
              <w:ind w:left="18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约1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72</w:t>
            </w:r>
            <w:r>
              <w:rPr>
                <w:spacing w:val="1"/>
                <w:sz w:val="21"/>
                <w:szCs w:val="21"/>
              </w:rPr>
              <w:t>T</w:t>
            </w:r>
          </w:p>
        </w:tc>
        <w:tc>
          <w:tcPr>
            <w:tcW w:w="1029" w:type="dxa"/>
            <w:vAlign w:val="top"/>
          </w:tcPr>
          <w:p w14:paraId="22D23BA3">
            <w:pPr>
              <w:spacing w:line="354" w:lineRule="auto"/>
              <w:rPr>
                <w:rFonts w:ascii="Arial"/>
                <w:sz w:val="21"/>
              </w:rPr>
            </w:pPr>
          </w:p>
          <w:p w14:paraId="423C397D">
            <w:pPr>
              <w:pStyle w:val="7"/>
              <w:spacing w:before="68" w:line="184" w:lineRule="auto"/>
              <w:ind w:left="29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1850</w:t>
            </w:r>
          </w:p>
        </w:tc>
        <w:tc>
          <w:tcPr>
            <w:tcW w:w="1079" w:type="dxa"/>
            <w:vAlign w:val="top"/>
          </w:tcPr>
          <w:p w14:paraId="1373FC27">
            <w:pPr>
              <w:spacing w:line="355" w:lineRule="auto"/>
              <w:rPr>
                <w:rFonts w:ascii="Arial"/>
                <w:sz w:val="21"/>
              </w:rPr>
            </w:pPr>
          </w:p>
          <w:p w14:paraId="66A2ABFF">
            <w:pPr>
              <w:pStyle w:val="7"/>
              <w:spacing w:before="68" w:line="183" w:lineRule="auto"/>
              <w:ind w:left="217"/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3182</w:t>
            </w:r>
            <w:r>
              <w:rPr>
                <w:spacing w:val="-2"/>
                <w:sz w:val="21"/>
                <w:szCs w:val="21"/>
              </w:rPr>
              <w:t>00</w:t>
            </w:r>
          </w:p>
        </w:tc>
        <w:tc>
          <w:tcPr>
            <w:tcW w:w="1024" w:type="dxa"/>
            <w:vAlign w:val="top"/>
          </w:tcPr>
          <w:p w14:paraId="4EF5EBA4">
            <w:pPr>
              <w:rPr>
                <w:rFonts w:ascii="Arial"/>
                <w:sz w:val="21"/>
              </w:rPr>
            </w:pPr>
          </w:p>
        </w:tc>
      </w:tr>
      <w:tr w14:paraId="79943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112" w:type="dxa"/>
            <w:gridSpan w:val="3"/>
            <w:vAlign w:val="top"/>
          </w:tcPr>
          <w:p w14:paraId="16C0B7D1">
            <w:pPr>
              <w:pStyle w:val="7"/>
              <w:spacing w:before="206" w:line="221" w:lineRule="auto"/>
              <w:ind w:left="158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pacing w:val="-5"/>
                <w:sz w:val="21"/>
                <w:szCs w:val="21"/>
              </w:rPr>
              <w:t>计</w:t>
            </w:r>
          </w:p>
        </w:tc>
        <w:tc>
          <w:tcPr>
            <w:tcW w:w="989" w:type="dxa"/>
            <w:vAlign w:val="top"/>
          </w:tcPr>
          <w:p w14:paraId="0C7A956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DC07A39">
            <w:pPr>
              <w:pStyle w:val="7"/>
              <w:spacing w:before="259" w:line="183" w:lineRule="auto"/>
              <w:ind w:left="403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4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9" w:type="dxa"/>
            <w:vAlign w:val="top"/>
          </w:tcPr>
          <w:p w14:paraId="3200F944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51ECDE3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177BB08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360850AF">
            <w:pPr>
              <w:pStyle w:val="7"/>
              <w:spacing w:before="211" w:line="224" w:lineRule="auto"/>
              <w:ind w:left="18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约1</w:t>
            </w:r>
            <w:r>
              <w:rPr>
                <w:rFonts w:hint="eastAsia"/>
                <w:spacing w:val="1"/>
                <w:sz w:val="21"/>
                <w:szCs w:val="21"/>
                <w:lang w:val="en-US" w:eastAsia="zh-CN"/>
              </w:rPr>
              <w:t>72</w:t>
            </w:r>
            <w:r>
              <w:rPr>
                <w:spacing w:val="1"/>
                <w:sz w:val="21"/>
                <w:szCs w:val="21"/>
              </w:rPr>
              <w:t>T</w:t>
            </w:r>
          </w:p>
        </w:tc>
        <w:tc>
          <w:tcPr>
            <w:tcW w:w="1029" w:type="dxa"/>
            <w:vAlign w:val="top"/>
          </w:tcPr>
          <w:p w14:paraId="5DE8521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4B2EFF0">
            <w:pPr>
              <w:pStyle w:val="7"/>
              <w:spacing w:before="259" w:line="183" w:lineRule="auto"/>
              <w:ind w:left="217"/>
              <w:rPr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>3182</w:t>
            </w:r>
            <w:r>
              <w:rPr>
                <w:spacing w:val="-2"/>
                <w:sz w:val="21"/>
                <w:szCs w:val="21"/>
              </w:rPr>
              <w:t>00</w:t>
            </w:r>
          </w:p>
        </w:tc>
        <w:tc>
          <w:tcPr>
            <w:tcW w:w="1024" w:type="dxa"/>
            <w:vAlign w:val="top"/>
          </w:tcPr>
          <w:p w14:paraId="00D30C6D">
            <w:pPr>
              <w:rPr>
                <w:rFonts w:ascii="Arial"/>
                <w:sz w:val="21"/>
              </w:rPr>
            </w:pPr>
          </w:p>
        </w:tc>
      </w:tr>
    </w:tbl>
    <w:p w14:paraId="4B8821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3E6A"/>
    <w:rsid w:val="0560706F"/>
    <w:rsid w:val="0870581B"/>
    <w:rsid w:val="12C42E0A"/>
    <w:rsid w:val="17451C21"/>
    <w:rsid w:val="269A360B"/>
    <w:rsid w:val="270121A4"/>
    <w:rsid w:val="2CBC3E6A"/>
    <w:rsid w:val="32F72511"/>
    <w:rsid w:val="48054931"/>
    <w:rsid w:val="4C2F01CE"/>
    <w:rsid w:val="5352215E"/>
    <w:rsid w:val="6542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semiHidden/>
    <w:qFormat/>
    <w:uiPriority w:val="0"/>
    <w:pPr>
      <w:widowControl/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165</Characters>
  <Lines>0</Lines>
  <Paragraphs>0</Paragraphs>
  <TotalTime>0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2025-01-20T02:34:00Z</dcterms:created>
  <dc:creator>开心就好</dc:creator>
  <cp:lastModifiedBy>开心就好</cp:lastModifiedBy>
  <cp:lastPrinted>2025-02-08T01:12:38Z</cp:lastPrinted>
  <dcterms:modified xsi:type="dcterms:W3CDTF">2025-02-08T01:13:30Z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D384FABF708B4105A43740724CE08E30_11</vt:lpwstr>
  </property>
  <property fmtid="{D5CDD505-2E9C-101B-9397-08002B2CF9AE}" pid="4" name="KSOTemplateDocerSaveRecord">
    <vt:lpwstr>eyJoZGlkIjoiY2M1OTYyOWNkNzBmYmYyZjYwMjc0MzVmYTQ5Mjk2MTUiLCJ1c2VySWQiOiI2MTI0ODA0MzIifQ==</vt:lpwstr>
  </property>
</Properties>
</file>